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653" w:rsidRDefault="00615653" w:rsidP="00E92AF5">
      <w:pPr>
        <w:spacing w:line="480" w:lineRule="auto"/>
        <w:rPr>
          <w:b/>
          <w:bCs/>
        </w:rPr>
      </w:pPr>
      <w:bookmarkStart w:id="0" w:name="_GoBack"/>
      <w:bookmarkEnd w:id="0"/>
    </w:p>
    <w:p w:rsidR="00615653" w:rsidRDefault="00615653" w:rsidP="00E92AF5">
      <w:pPr>
        <w:spacing w:line="480" w:lineRule="auto"/>
        <w:rPr>
          <w:b/>
          <w:bCs/>
        </w:rPr>
      </w:pPr>
    </w:p>
    <w:p w:rsidR="00615653" w:rsidRDefault="00615653" w:rsidP="00E92AF5">
      <w:pPr>
        <w:spacing w:line="480" w:lineRule="auto"/>
        <w:rPr>
          <w:b/>
          <w:bCs/>
        </w:rPr>
      </w:pPr>
    </w:p>
    <w:p w:rsidR="00615653" w:rsidRDefault="00615653" w:rsidP="00E92AF5">
      <w:pPr>
        <w:spacing w:line="480" w:lineRule="auto"/>
        <w:rPr>
          <w:b/>
          <w:bCs/>
        </w:rPr>
      </w:pPr>
    </w:p>
    <w:p w:rsidR="00615653" w:rsidRDefault="00615653" w:rsidP="00E92AF5">
      <w:pPr>
        <w:spacing w:line="480" w:lineRule="auto"/>
        <w:rPr>
          <w:b/>
          <w:bCs/>
        </w:rPr>
      </w:pPr>
    </w:p>
    <w:p w:rsidR="00615653" w:rsidRDefault="00615653" w:rsidP="00E92AF5">
      <w:pPr>
        <w:spacing w:line="480" w:lineRule="auto"/>
        <w:rPr>
          <w:b/>
          <w:bCs/>
        </w:rPr>
      </w:pPr>
    </w:p>
    <w:p w:rsidR="00615653" w:rsidRDefault="00615653" w:rsidP="00E92AF5">
      <w:pPr>
        <w:spacing w:line="480" w:lineRule="auto"/>
        <w:rPr>
          <w:b/>
          <w:bCs/>
        </w:rPr>
      </w:pPr>
    </w:p>
    <w:p w:rsidR="00615653" w:rsidRDefault="00615653" w:rsidP="00615653">
      <w:pPr>
        <w:spacing w:line="480" w:lineRule="auto"/>
        <w:jc w:val="center"/>
        <w:rPr>
          <w:b/>
          <w:bCs/>
        </w:rPr>
      </w:pPr>
      <w:r>
        <w:rPr>
          <w:b/>
          <w:bCs/>
        </w:rPr>
        <w:t>Analysis of Ethnic Diet</w:t>
      </w:r>
    </w:p>
    <w:p w:rsidR="00615653" w:rsidRDefault="00615653" w:rsidP="00615653">
      <w:pPr>
        <w:spacing w:line="480" w:lineRule="auto"/>
        <w:jc w:val="center"/>
        <w:rPr>
          <w:bCs/>
        </w:rPr>
      </w:pPr>
      <w:r>
        <w:rPr>
          <w:bCs/>
        </w:rPr>
        <w:t>Student’s Name</w:t>
      </w:r>
    </w:p>
    <w:p w:rsidR="00615653" w:rsidRDefault="00615653" w:rsidP="00615653">
      <w:pPr>
        <w:spacing w:line="480" w:lineRule="auto"/>
        <w:jc w:val="center"/>
        <w:rPr>
          <w:bCs/>
        </w:rPr>
      </w:pPr>
      <w:r>
        <w:rPr>
          <w:bCs/>
        </w:rPr>
        <w:t>University’s Department</w:t>
      </w:r>
    </w:p>
    <w:p w:rsidR="00615653" w:rsidRDefault="00615653" w:rsidP="00615653">
      <w:pPr>
        <w:spacing w:line="480" w:lineRule="auto"/>
        <w:jc w:val="center"/>
        <w:rPr>
          <w:bCs/>
        </w:rPr>
      </w:pPr>
      <w:r>
        <w:rPr>
          <w:bCs/>
        </w:rPr>
        <w:t>Course</w:t>
      </w:r>
    </w:p>
    <w:p w:rsidR="00615653" w:rsidRDefault="00615653" w:rsidP="00615653">
      <w:pPr>
        <w:spacing w:line="480" w:lineRule="auto"/>
        <w:jc w:val="center"/>
        <w:rPr>
          <w:bCs/>
        </w:rPr>
      </w:pPr>
      <w:r>
        <w:rPr>
          <w:bCs/>
        </w:rPr>
        <w:t>Professor’s Name</w:t>
      </w:r>
    </w:p>
    <w:p w:rsidR="00615653" w:rsidRDefault="00615653" w:rsidP="00615653">
      <w:pPr>
        <w:spacing w:line="480" w:lineRule="auto"/>
        <w:jc w:val="center"/>
        <w:rPr>
          <w:bCs/>
        </w:rPr>
      </w:pPr>
      <w:r>
        <w:rPr>
          <w:bCs/>
        </w:rPr>
        <w:t>Date</w:t>
      </w: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Default="00615653" w:rsidP="00E92AF5">
      <w:pPr>
        <w:spacing w:line="480" w:lineRule="auto"/>
        <w:rPr>
          <w:bCs/>
        </w:rPr>
      </w:pPr>
    </w:p>
    <w:p w:rsidR="00615653" w:rsidRPr="00615653" w:rsidRDefault="00615653" w:rsidP="00E92AF5">
      <w:pPr>
        <w:spacing w:line="480" w:lineRule="auto"/>
        <w:rPr>
          <w:bCs/>
        </w:rPr>
      </w:pPr>
    </w:p>
    <w:p w:rsidR="00615653" w:rsidRDefault="00615653" w:rsidP="00615653">
      <w:pPr>
        <w:spacing w:line="480" w:lineRule="auto"/>
        <w:jc w:val="center"/>
        <w:rPr>
          <w:b/>
          <w:bCs/>
        </w:rPr>
      </w:pPr>
      <w:r>
        <w:rPr>
          <w:b/>
          <w:bCs/>
        </w:rPr>
        <w:lastRenderedPageBreak/>
        <w:t>Analysis of Ethnic Diet</w:t>
      </w:r>
    </w:p>
    <w:p w:rsidR="00596E34" w:rsidRPr="00E92AF5" w:rsidRDefault="00596E34" w:rsidP="00E92AF5">
      <w:pPr>
        <w:spacing w:line="480" w:lineRule="auto"/>
        <w:rPr>
          <w:b/>
          <w:bCs/>
        </w:rPr>
      </w:pPr>
      <w:r w:rsidRPr="00E92AF5">
        <w:rPr>
          <w:b/>
          <w:bCs/>
        </w:rPr>
        <w:t>1. Which foods would you recommend Mrs. Gonzales omit from her diet?  Which traditional Mexican foods would be better choices to meet her nutrients needs with a</w:t>
      </w:r>
    </w:p>
    <w:p w:rsidR="00596E34" w:rsidRPr="00E92AF5" w:rsidRDefault="00596E34" w:rsidP="00E92AF5">
      <w:pPr>
        <w:spacing w:line="480" w:lineRule="auto"/>
        <w:rPr>
          <w:b/>
          <w:bCs/>
        </w:rPr>
      </w:pPr>
      <w:r w:rsidRPr="00E92AF5">
        <w:rPr>
          <w:b/>
          <w:bCs/>
        </w:rPr>
        <w:t xml:space="preserve">More appropriate amount of calories? For each food you recommend to be omitted make a suggestion for a replacement using a traditional Mexican food.   </w:t>
      </w:r>
    </w:p>
    <w:p w:rsidR="00596E34" w:rsidRDefault="00596E34" w:rsidP="00E92AF5">
      <w:pPr>
        <w:spacing w:line="480" w:lineRule="auto"/>
        <w:rPr>
          <w:bCs/>
        </w:rPr>
      </w:pPr>
      <w:r>
        <w:rPr>
          <w:bCs/>
        </w:rPr>
        <w:t xml:space="preserve">From the foods listed in her diet, I would recommend that she omits Pepsi and Beer because of their high content of calories. Instead, I would recommend that she takes healthy traditional beverages like </w:t>
      </w:r>
      <w:proofErr w:type="spellStart"/>
      <w:r>
        <w:rPr>
          <w:bCs/>
        </w:rPr>
        <w:t>Aguas</w:t>
      </w:r>
      <w:proofErr w:type="spellEnd"/>
      <w:r>
        <w:rPr>
          <w:bCs/>
        </w:rPr>
        <w:t xml:space="preserve"> </w:t>
      </w:r>
      <w:proofErr w:type="spellStart"/>
      <w:r>
        <w:rPr>
          <w:bCs/>
        </w:rPr>
        <w:t>Frescas</w:t>
      </w:r>
      <w:proofErr w:type="spellEnd"/>
      <w:r>
        <w:rPr>
          <w:bCs/>
        </w:rPr>
        <w:t xml:space="preserve">. </w:t>
      </w:r>
      <w:proofErr w:type="spellStart"/>
      <w:r>
        <w:rPr>
          <w:bCs/>
        </w:rPr>
        <w:t>Aguas</w:t>
      </w:r>
      <w:proofErr w:type="spellEnd"/>
      <w:r>
        <w:rPr>
          <w:bCs/>
        </w:rPr>
        <w:t xml:space="preserve"> </w:t>
      </w:r>
      <w:proofErr w:type="spellStart"/>
      <w:r>
        <w:rPr>
          <w:bCs/>
        </w:rPr>
        <w:t>Frescas</w:t>
      </w:r>
      <w:proofErr w:type="spellEnd"/>
      <w:r>
        <w:rPr>
          <w:bCs/>
        </w:rPr>
        <w:t xml:space="preserve"> a non-alcoholic drink or beverage made from fruits, vegetables, flowers, and cereals that are blended with sugar and water</w:t>
      </w:r>
      <w:r w:rsidR="00E92AF5">
        <w:rPr>
          <w:bCs/>
        </w:rPr>
        <w:t xml:space="preserve"> (tasteatlas.com)</w:t>
      </w:r>
      <w:r>
        <w:rPr>
          <w:bCs/>
        </w:rPr>
        <w:t xml:space="preserve">. This drink can be taken in the morning or evening after dinner just like Mrs. Gonzales used to take Pepsi and beer. It can be healthier and contains fewer calories for her body. </w:t>
      </w:r>
    </w:p>
    <w:p w:rsidR="00596E34" w:rsidRPr="00E92AF5" w:rsidRDefault="00596E34" w:rsidP="00E92AF5">
      <w:pPr>
        <w:spacing w:line="480" w:lineRule="auto"/>
        <w:rPr>
          <w:b/>
        </w:rPr>
      </w:pPr>
      <w:r w:rsidRPr="00E92AF5">
        <w:rPr>
          <w:b/>
        </w:rPr>
        <w:t xml:space="preserve">2.  What beverage in her 24 hour recall diet is not a part of Mrs. Gonzales’s traditional Mexican food habits?              </w:t>
      </w:r>
    </w:p>
    <w:p w:rsidR="00596E34" w:rsidRDefault="006A063C" w:rsidP="00E92AF5">
      <w:pPr>
        <w:spacing w:line="480" w:lineRule="auto"/>
      </w:pPr>
      <w:r>
        <w:t>Pepsi is the beverage that is not part of Mrs. Gonzales’ traditional Mexican food habits. Pepsi is a soft drink beverage made by Pepsi Corporation based in the United States.</w:t>
      </w:r>
    </w:p>
    <w:p w:rsidR="00596E34" w:rsidRPr="00E92AF5" w:rsidRDefault="00596E34" w:rsidP="00E92AF5">
      <w:pPr>
        <w:spacing w:line="480" w:lineRule="auto"/>
        <w:rPr>
          <w:b/>
        </w:rPr>
      </w:pPr>
      <w:r w:rsidRPr="00E92AF5">
        <w:rPr>
          <w:b/>
        </w:rPr>
        <w:t xml:space="preserve">3.  What food would be acceptable to Mrs. Gonzales for breakfast, lunch, or dinner? </w:t>
      </w:r>
    </w:p>
    <w:p w:rsidR="00596E34" w:rsidRDefault="006A063C" w:rsidP="00E92AF5">
      <w:pPr>
        <w:spacing w:line="480" w:lineRule="auto"/>
      </w:pPr>
      <w:r>
        <w:t xml:space="preserve">For breakfast, I can advise Mrs. Gonzales to take the following foods- </w:t>
      </w:r>
      <w:proofErr w:type="spellStart"/>
      <w:r>
        <w:t>huevos</w:t>
      </w:r>
      <w:proofErr w:type="spellEnd"/>
      <w:r>
        <w:t xml:space="preserve"> rancheros, </w:t>
      </w:r>
      <w:proofErr w:type="spellStart"/>
      <w:r>
        <w:t>huevos</w:t>
      </w:r>
      <w:proofErr w:type="spellEnd"/>
      <w:r>
        <w:t xml:space="preserve"> a la Mexicana, or </w:t>
      </w:r>
      <w:proofErr w:type="spellStart"/>
      <w:r>
        <w:t>conchas</w:t>
      </w:r>
      <w:proofErr w:type="spellEnd"/>
      <w:r>
        <w:t xml:space="preserve">. </w:t>
      </w:r>
    </w:p>
    <w:p w:rsidR="006A063C" w:rsidRDefault="006A063C" w:rsidP="00E92AF5">
      <w:pPr>
        <w:spacing w:line="480" w:lineRule="auto"/>
      </w:pPr>
      <w:r>
        <w:t xml:space="preserve">For lunch meal, I would recommend the following- Salad or soup, which is popularly known as </w:t>
      </w:r>
      <w:r>
        <w:rPr>
          <w:i/>
        </w:rPr>
        <w:t>consume</w:t>
      </w:r>
      <w:r>
        <w:t xml:space="preserve"> in Mexican tradition. Since it is the main meal of the day, Mrs. Gonzales will have no problem taking a little meat, chicken, or seafood, which can be served with corn tortillas or beans (donacholita.com). </w:t>
      </w:r>
    </w:p>
    <w:p w:rsidR="006A063C" w:rsidRPr="006A063C" w:rsidRDefault="006A063C" w:rsidP="00E92AF5">
      <w:pPr>
        <w:spacing w:line="480" w:lineRule="auto"/>
      </w:pPr>
      <w:r>
        <w:lastRenderedPageBreak/>
        <w:t xml:space="preserve">For supper or dinner, Mrs. Gonzales will need to reduce the calories in the body by taking healthier and less calorie foods. For instance, she can take </w:t>
      </w:r>
      <w:r w:rsidR="00615F4B">
        <w:t xml:space="preserve">quesadillas, tortillas or tacos. Since corn tortillas are part of Mexican meal, I would advise that she takes it moderately. A little piece of tortillas with chicken or meat will be fine. If she feels like drinking something, she can take milk or </w:t>
      </w:r>
      <w:proofErr w:type="spellStart"/>
      <w:r w:rsidR="00615F4B">
        <w:rPr>
          <w:bCs/>
        </w:rPr>
        <w:t>Aguas</w:t>
      </w:r>
      <w:proofErr w:type="spellEnd"/>
      <w:r w:rsidR="00615F4B">
        <w:rPr>
          <w:bCs/>
        </w:rPr>
        <w:t xml:space="preserve"> </w:t>
      </w:r>
      <w:proofErr w:type="spellStart"/>
      <w:r w:rsidR="00615F4B">
        <w:rPr>
          <w:bCs/>
        </w:rPr>
        <w:t>Frescas</w:t>
      </w:r>
      <w:proofErr w:type="spellEnd"/>
      <w:r w:rsidR="00615F4B">
        <w:rPr>
          <w:bCs/>
        </w:rPr>
        <w:t>.</w:t>
      </w:r>
    </w:p>
    <w:p w:rsidR="00596E34" w:rsidRPr="00E92AF5" w:rsidRDefault="00596E34" w:rsidP="00E92AF5">
      <w:pPr>
        <w:spacing w:line="480" w:lineRule="auto"/>
        <w:rPr>
          <w:b/>
        </w:rPr>
      </w:pPr>
      <w:r w:rsidRPr="00E92AF5">
        <w:rPr>
          <w:b/>
        </w:rPr>
        <w:t>4.  Which would be the most appropriate and respectful way for the RD to address this client, according to traditional Latino communication behavior?</w:t>
      </w:r>
      <w:r w:rsidRPr="00E92AF5">
        <w:rPr>
          <w:b/>
        </w:rPr>
        <w:tab/>
        <w:t xml:space="preserve"> </w:t>
      </w:r>
    </w:p>
    <w:p w:rsidR="00596E34" w:rsidRDefault="00615F4B" w:rsidP="00E92AF5">
      <w:pPr>
        <w:spacing w:line="480" w:lineRule="auto"/>
      </w:pPr>
      <w:r>
        <w:t xml:space="preserve"> The RD needs to understand this client and her background. For Latinos, family is important and critical, which informs why Mrs. Gonzales came with her husband and her daughter. Secondly, the RD needs to know that the client does not understand English and he needs to find a common ground where they can understand each other. Mrs. Gonzales suggested letting her daughter translate for her, which is a good idea. RD needed to let her come in with her daughter to help her understand the instructions that she was given. </w:t>
      </w:r>
    </w:p>
    <w:p w:rsidR="00596E34" w:rsidRPr="00E92AF5" w:rsidRDefault="00596E34" w:rsidP="00E92AF5">
      <w:pPr>
        <w:spacing w:line="480" w:lineRule="auto"/>
        <w:rPr>
          <w:b/>
        </w:rPr>
      </w:pPr>
      <w:r w:rsidRPr="00E92AF5">
        <w:rPr>
          <w:b/>
        </w:rPr>
        <w:t xml:space="preserve">5.  Which type of eye contact and seating arrangement would the RD use during the counseling session to show respect for Mrs. Gonzales? </w:t>
      </w:r>
    </w:p>
    <w:p w:rsidR="00596E34" w:rsidRDefault="00615F4B" w:rsidP="00E92AF5">
      <w:pPr>
        <w:spacing w:line="480" w:lineRule="auto"/>
      </w:pPr>
      <w:r>
        <w:t>During the counseling session, the RD can maintain a direct eye contact and sitting towa</w:t>
      </w:r>
      <w:r w:rsidR="001A02A6">
        <w:t xml:space="preserve">rds the client but at a distance where she can hear the RD speaking. The whole idea of the counseling session is to communicate and pass important information. This can happen better when both parties understand each other, either when using non-verbal or verbal cues. Maintaining a direct eye contact will increase confidence as well as facilitate communication between the RD and the client. According to World Health Organization (2010), maintaining eye contact during a counseling session helps in addressing the general points and raises awareness in a comfortable environment. </w:t>
      </w:r>
    </w:p>
    <w:p w:rsidR="00596E34" w:rsidRPr="00E92AF5" w:rsidRDefault="00596E34" w:rsidP="00E92AF5">
      <w:pPr>
        <w:spacing w:line="480" w:lineRule="auto"/>
        <w:rPr>
          <w:b/>
        </w:rPr>
      </w:pPr>
      <w:r w:rsidRPr="00E92AF5">
        <w:rPr>
          <w:b/>
        </w:rPr>
        <w:lastRenderedPageBreak/>
        <w:t xml:space="preserve">6.  How could the RD show the greatest respect for Mrs. Gonzales’s family values? </w:t>
      </w:r>
    </w:p>
    <w:p w:rsidR="00596E34" w:rsidRDefault="001A02A6" w:rsidP="00E92AF5">
      <w:pPr>
        <w:spacing w:line="480" w:lineRule="auto"/>
      </w:pPr>
      <w:r>
        <w:t xml:space="preserve"> Showing the greatest family values for Mrs. Gonzales would be to allow her come in with her family if possible, but if not, let her know the reason why they must stay outside. Also, the RD would not have acted surprised that Mrs. Gonzales was accompanied by her family. Instead, the RD could have embraced them, great them and tell them to wait while he are in session with Mrs. Gonzales.</w:t>
      </w:r>
    </w:p>
    <w:p w:rsidR="00596E34" w:rsidRPr="00E92AF5" w:rsidRDefault="00596E34" w:rsidP="00E92AF5">
      <w:pPr>
        <w:spacing w:line="480" w:lineRule="auto"/>
        <w:rPr>
          <w:b/>
        </w:rPr>
      </w:pPr>
      <w:r w:rsidRPr="00E92AF5">
        <w:rPr>
          <w:b/>
        </w:rPr>
        <w:t xml:space="preserve">7. What is a traditional Mexican health practice that Mrs. Gonzalez would most likely try before her initial visit to the physician? </w:t>
      </w:r>
    </w:p>
    <w:p w:rsidR="00596E34" w:rsidRDefault="001A02A6" w:rsidP="00E92AF5">
      <w:pPr>
        <w:spacing w:line="480" w:lineRule="auto"/>
      </w:pPr>
      <w:r>
        <w:t xml:space="preserve"> She could consult many traditional healers including </w:t>
      </w:r>
      <w:proofErr w:type="spellStart"/>
      <w:r>
        <w:t>yerbero</w:t>
      </w:r>
      <w:proofErr w:type="spellEnd"/>
      <w:r>
        <w:t xml:space="preserve">, </w:t>
      </w:r>
      <w:proofErr w:type="spellStart"/>
      <w:r>
        <w:t>sobador</w:t>
      </w:r>
      <w:proofErr w:type="spellEnd"/>
      <w:r>
        <w:t xml:space="preserve">, </w:t>
      </w:r>
      <w:proofErr w:type="spellStart"/>
      <w:r>
        <w:t>patera</w:t>
      </w:r>
      <w:proofErr w:type="spellEnd"/>
      <w:r>
        <w:t xml:space="preserve">, and </w:t>
      </w:r>
      <w:proofErr w:type="spellStart"/>
      <w:r>
        <w:t>curandero</w:t>
      </w:r>
      <w:proofErr w:type="spellEnd"/>
      <w:r>
        <w:t xml:space="preserve">. Each of these is considered to be specialists in matters of health and when the conventional health system does not work, they are consulted. </w:t>
      </w:r>
    </w:p>
    <w:p w:rsidR="00596E34" w:rsidRPr="00E92AF5" w:rsidRDefault="00596E34" w:rsidP="00E92AF5">
      <w:pPr>
        <w:spacing w:line="480" w:lineRule="auto"/>
        <w:rPr>
          <w:b/>
        </w:rPr>
      </w:pPr>
      <w:r w:rsidRPr="00E92AF5">
        <w:rPr>
          <w:b/>
        </w:rPr>
        <w:t>8.  Why do you think Mrs. Gonzalez did not return for her next appointment?</w:t>
      </w:r>
    </w:p>
    <w:p w:rsidR="00596E34" w:rsidRDefault="001A02A6" w:rsidP="00E92AF5">
      <w:pPr>
        <w:spacing w:line="480" w:lineRule="auto"/>
      </w:pPr>
      <w:r>
        <w:t xml:space="preserve">The way she was treated when she first visited. May be she felt disrespected and unwelcomed by the RD. </w:t>
      </w:r>
    </w:p>
    <w:p w:rsidR="00596E34" w:rsidRPr="00E92AF5" w:rsidRDefault="00596E34" w:rsidP="00E92AF5">
      <w:pPr>
        <w:spacing w:line="480" w:lineRule="auto"/>
        <w:rPr>
          <w:b/>
        </w:rPr>
      </w:pPr>
      <w:r w:rsidRPr="00E92AF5">
        <w:rPr>
          <w:b/>
        </w:rPr>
        <w:t>Fill in the chart information from the case study and your corrections:</w:t>
      </w:r>
    </w:p>
    <w:p w:rsidR="00596E34" w:rsidRDefault="00596E34" w:rsidP="00E92AF5">
      <w:pPr>
        <w:spacing w:line="480" w:lineRule="auto"/>
      </w:pPr>
      <w:r>
        <w:t>(The first one is completed for you but many more are included within the case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2952"/>
        <w:gridCol w:w="2952"/>
      </w:tblGrid>
      <w:tr w:rsidR="00596E34" w:rsidTr="00596E34">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pPr>
              <w:rPr>
                <w:b/>
              </w:rPr>
            </w:pPr>
            <w:r>
              <w:rPr>
                <w:b/>
              </w:rPr>
              <w:t>What Went Wrong</w:t>
            </w:r>
          </w:p>
        </w:tc>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pPr>
              <w:rPr>
                <w:b/>
              </w:rPr>
            </w:pPr>
            <w:r>
              <w:rPr>
                <w:b/>
              </w:rPr>
              <w:t>Understanding the Culture</w:t>
            </w:r>
          </w:p>
        </w:tc>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pPr>
              <w:rPr>
                <w:b/>
              </w:rPr>
            </w:pPr>
            <w:r>
              <w:rPr>
                <w:b/>
              </w:rPr>
              <w:t>How to Correct</w:t>
            </w:r>
          </w:p>
        </w:tc>
      </w:tr>
      <w:tr w:rsidR="00596E34" w:rsidTr="00596E34">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r>
              <w:t>Maria arrives 40 minutes late for her appointment</w:t>
            </w:r>
          </w:p>
        </w:tc>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r>
              <w:t>Latinos do not like inflexible appointments and prefer walk in clinics</w:t>
            </w:r>
          </w:p>
        </w:tc>
        <w:tc>
          <w:tcPr>
            <w:tcW w:w="2952" w:type="dxa"/>
            <w:tcBorders>
              <w:top w:val="single" w:sz="4" w:space="0" w:color="auto"/>
              <w:left w:val="single" w:sz="4" w:space="0" w:color="auto"/>
              <w:bottom w:val="single" w:sz="4" w:space="0" w:color="auto"/>
              <w:right w:val="single" w:sz="4" w:space="0" w:color="auto"/>
            </w:tcBorders>
            <w:hideMark/>
          </w:tcPr>
          <w:p w:rsidR="00596E34" w:rsidRDefault="00596E34" w:rsidP="00E92AF5">
            <w:r>
              <w:t>The dietitian should schedule some walk-in times for appointments</w:t>
            </w:r>
          </w:p>
        </w:tc>
      </w:tr>
      <w:tr w:rsidR="00596E34" w:rsidTr="00596E34">
        <w:trPr>
          <w:trHeight w:val="728"/>
        </w:trPr>
        <w:tc>
          <w:tcPr>
            <w:tcW w:w="2952" w:type="dxa"/>
            <w:tcBorders>
              <w:top w:val="single" w:sz="4" w:space="0" w:color="auto"/>
              <w:left w:val="single" w:sz="4" w:space="0" w:color="auto"/>
              <w:bottom w:val="single" w:sz="4" w:space="0" w:color="auto"/>
              <w:right w:val="single" w:sz="4" w:space="0" w:color="auto"/>
            </w:tcBorders>
          </w:tcPr>
          <w:p w:rsidR="00596E34" w:rsidRPr="001A02A6" w:rsidRDefault="001A02A6" w:rsidP="00E92AF5">
            <w:r>
              <w:t>Maria asks to be accompanied by her daughter to the counseling room</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t xml:space="preserve">Like most Latinos who come to America, she is not fluent in English </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t>The RD should have let her come in with her daughter to help her with the translations to ensure that she understood what she was told</w:t>
            </w:r>
          </w:p>
        </w:tc>
      </w:tr>
      <w:tr w:rsidR="00596E34" w:rsidTr="00596E34">
        <w:trPr>
          <w:trHeight w:val="881"/>
        </w:trPr>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t xml:space="preserve">The RD goes ahead to explain to Maria her diet problem despite that she </w:t>
            </w:r>
            <w:r>
              <w:lastRenderedPageBreak/>
              <w:t xml:space="preserve">could not understand </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lastRenderedPageBreak/>
              <w:t xml:space="preserve">Language is a critical aspect of culture. Latinos use Spanish when </w:t>
            </w:r>
            <w:r>
              <w:lastRenderedPageBreak/>
              <w:t xml:space="preserve">communicating </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lastRenderedPageBreak/>
              <w:t xml:space="preserve">The RD should have allowed Maria to be accompanied by her </w:t>
            </w:r>
            <w:r>
              <w:lastRenderedPageBreak/>
              <w:t>daughter if the Spanish translated booklet was not available</w:t>
            </w:r>
          </w:p>
        </w:tc>
      </w:tr>
      <w:tr w:rsidR="00596E34" w:rsidTr="00596E34">
        <w:trPr>
          <w:trHeight w:val="998"/>
        </w:trPr>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lastRenderedPageBreak/>
              <w:t>The RD is surprised and confused by the presence of the other members of Maria’s family</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t xml:space="preserve">Latinos consider family important and critical part of their life. Family is everything </w:t>
            </w:r>
          </w:p>
        </w:tc>
        <w:tc>
          <w:tcPr>
            <w:tcW w:w="2952" w:type="dxa"/>
            <w:tcBorders>
              <w:top w:val="single" w:sz="4" w:space="0" w:color="auto"/>
              <w:left w:val="single" w:sz="4" w:space="0" w:color="auto"/>
              <w:bottom w:val="single" w:sz="4" w:space="0" w:color="auto"/>
              <w:right w:val="single" w:sz="4" w:space="0" w:color="auto"/>
            </w:tcBorders>
          </w:tcPr>
          <w:p w:rsidR="00596E34" w:rsidRPr="00E92AF5" w:rsidRDefault="00E92AF5" w:rsidP="00E92AF5">
            <w:r>
              <w:t>The RD should have carried out some research on the client to know how to react when she visits. He would have learned that family is important to Latinos and would not have been confused or surprised by Maria being accompanied by her family</w:t>
            </w:r>
          </w:p>
        </w:tc>
      </w:tr>
    </w:tbl>
    <w:p w:rsidR="00596E34" w:rsidRDefault="00596E34" w:rsidP="00E92AF5">
      <w:pPr>
        <w:spacing w:line="480" w:lineRule="auto"/>
        <w:rPr>
          <w:b/>
        </w:rPr>
      </w:pPr>
    </w:p>
    <w:p w:rsidR="00596E34" w:rsidRDefault="00596E34" w:rsidP="00E92AF5">
      <w:pPr>
        <w:spacing w:line="480" w:lineRule="auto"/>
      </w:pPr>
    </w:p>
    <w:p w:rsidR="00A31F87" w:rsidRDefault="00A31F87"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E92AF5">
      <w:pPr>
        <w:spacing w:line="480" w:lineRule="auto"/>
      </w:pPr>
    </w:p>
    <w:p w:rsidR="00E92AF5" w:rsidRDefault="00E92AF5" w:rsidP="00615653">
      <w:pPr>
        <w:spacing w:line="480" w:lineRule="auto"/>
        <w:jc w:val="center"/>
      </w:pPr>
      <w:r>
        <w:lastRenderedPageBreak/>
        <w:t>References</w:t>
      </w:r>
    </w:p>
    <w:p w:rsidR="00615653" w:rsidRPr="00093116" w:rsidRDefault="00615653" w:rsidP="00615653">
      <w:pPr>
        <w:spacing w:line="480" w:lineRule="auto"/>
        <w:ind w:left="720" w:hanging="720"/>
        <w:rPr>
          <w:shd w:val="clear" w:color="auto" w:fill="FFFFFF"/>
        </w:rPr>
      </w:pPr>
      <w:proofErr w:type="gramStart"/>
      <w:r w:rsidRPr="00093116">
        <w:rPr>
          <w:i/>
          <w:shd w:val="clear" w:color="auto" w:fill="FFFFFF"/>
        </w:rPr>
        <w:t>Donacholita.com.</w:t>
      </w:r>
      <w:r w:rsidRPr="00093116">
        <w:rPr>
          <w:shd w:val="clear" w:color="auto" w:fill="FFFFFF"/>
        </w:rPr>
        <w:t xml:space="preserve"> Typical Mexican Family Food.</w:t>
      </w:r>
      <w:proofErr w:type="gramEnd"/>
      <w:r w:rsidRPr="00093116">
        <w:rPr>
          <w:shd w:val="clear" w:color="auto" w:fill="FFFFFF"/>
        </w:rPr>
        <w:t xml:space="preserve"> Retrieved from https://donacholita.com.au/typical-mexican-family-food/</w:t>
      </w:r>
    </w:p>
    <w:p w:rsidR="00615653" w:rsidRPr="00093116" w:rsidRDefault="00615653" w:rsidP="00615653">
      <w:pPr>
        <w:spacing w:line="480" w:lineRule="auto"/>
        <w:ind w:left="720" w:hanging="720"/>
        <w:rPr>
          <w:shd w:val="clear" w:color="auto" w:fill="FFFFFF"/>
        </w:rPr>
      </w:pPr>
      <w:proofErr w:type="gramStart"/>
      <w:r w:rsidRPr="00093116">
        <w:rPr>
          <w:i/>
          <w:shd w:val="clear" w:color="auto" w:fill="FFFFFF"/>
        </w:rPr>
        <w:t>Tasteatlas.com.</w:t>
      </w:r>
      <w:r w:rsidRPr="00093116">
        <w:rPr>
          <w:shd w:val="clear" w:color="auto" w:fill="FFFFFF"/>
        </w:rPr>
        <w:t xml:space="preserve"> Top 10 Most Popular Mexican Beverages.</w:t>
      </w:r>
      <w:proofErr w:type="gramEnd"/>
      <w:r w:rsidRPr="00093116">
        <w:rPr>
          <w:shd w:val="clear" w:color="auto" w:fill="FFFFFF"/>
        </w:rPr>
        <w:t xml:space="preserve"> Retrieved from https://www.tasteatlas.com/most-popular-beverages-in-mexico</w:t>
      </w:r>
    </w:p>
    <w:p w:rsidR="00E92AF5" w:rsidRDefault="00615653" w:rsidP="00615653">
      <w:pPr>
        <w:spacing w:line="480" w:lineRule="auto"/>
      </w:pPr>
      <w:proofErr w:type="gramStart"/>
      <w:r w:rsidRPr="00093116">
        <w:rPr>
          <w:shd w:val="clear" w:color="auto" w:fill="FFFFFF"/>
        </w:rPr>
        <w:t>World Health Organization.</w:t>
      </w:r>
      <w:proofErr w:type="gramEnd"/>
      <w:r w:rsidRPr="00093116">
        <w:rPr>
          <w:shd w:val="clear" w:color="auto" w:fill="FFFFFF"/>
        </w:rPr>
        <w:t xml:space="preserve"> (2010). </w:t>
      </w:r>
      <w:proofErr w:type="spellStart"/>
      <w:r w:rsidRPr="00093116">
        <w:rPr>
          <w:i/>
          <w:iCs/>
          <w:shd w:val="clear" w:color="auto" w:fill="FFFFFF"/>
        </w:rPr>
        <w:t>Counselling</w:t>
      </w:r>
      <w:proofErr w:type="spellEnd"/>
      <w:r w:rsidRPr="00093116">
        <w:rPr>
          <w:i/>
          <w:iCs/>
          <w:shd w:val="clear" w:color="auto" w:fill="FFFFFF"/>
        </w:rPr>
        <w:t xml:space="preserve"> for maternal and newborn health care: A handbook for building skills</w:t>
      </w:r>
      <w:r w:rsidRPr="00093116">
        <w:rPr>
          <w:shd w:val="clear" w:color="auto" w:fill="FFFFFF"/>
        </w:rPr>
        <w:t>. World Health Organization</w:t>
      </w:r>
    </w:p>
    <w:sectPr w:rsidR="00E92AF5" w:rsidSect="006156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52F" w:rsidRDefault="00BA252F" w:rsidP="00615653">
      <w:r>
        <w:separator/>
      </w:r>
    </w:p>
  </w:endnote>
  <w:endnote w:type="continuationSeparator" w:id="0">
    <w:p w:rsidR="00BA252F" w:rsidRDefault="00BA252F" w:rsidP="0061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52F" w:rsidRDefault="00BA252F" w:rsidP="00615653">
      <w:r>
        <w:separator/>
      </w:r>
    </w:p>
  </w:footnote>
  <w:footnote w:type="continuationSeparator" w:id="0">
    <w:p w:rsidR="00BA252F" w:rsidRDefault="00BA252F" w:rsidP="00615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53" w:rsidRDefault="00615653">
    <w:pPr>
      <w:pStyle w:val="Header"/>
    </w:pPr>
    <w:r>
      <w:t xml:space="preserve">ETHNIC DIET </w:t>
    </w:r>
    <w:r>
      <w:tab/>
    </w:r>
    <w:r>
      <w:tab/>
    </w:r>
    <w:r>
      <w:fldChar w:fldCharType="begin"/>
    </w:r>
    <w:r>
      <w:instrText xml:space="preserve"> PAGE   \* MERGEFORMAT </w:instrText>
    </w:r>
    <w:r>
      <w:fldChar w:fldCharType="separate"/>
    </w:r>
    <w:r w:rsidR="00652936">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53" w:rsidRDefault="00615653" w:rsidP="00615653">
    <w:pPr>
      <w:pStyle w:val="Header"/>
      <w:jc w:val="right"/>
    </w:pPr>
    <w:r>
      <w:fldChar w:fldCharType="begin"/>
    </w:r>
    <w:r>
      <w:instrText xml:space="preserve"> PAGE   \* MERGEFORMAT </w:instrText>
    </w:r>
    <w:r>
      <w:fldChar w:fldCharType="separate"/>
    </w:r>
    <w:r w:rsidR="00652936">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E34"/>
    <w:rsid w:val="001A02A6"/>
    <w:rsid w:val="00596E34"/>
    <w:rsid w:val="00615653"/>
    <w:rsid w:val="00615F4B"/>
    <w:rsid w:val="00652936"/>
    <w:rsid w:val="006A063C"/>
    <w:rsid w:val="00A31F87"/>
    <w:rsid w:val="00BA252F"/>
    <w:rsid w:val="00DB5EA5"/>
    <w:rsid w:val="00E9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E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653"/>
    <w:pPr>
      <w:tabs>
        <w:tab w:val="center" w:pos="4680"/>
        <w:tab w:val="right" w:pos="9360"/>
      </w:tabs>
    </w:pPr>
  </w:style>
  <w:style w:type="character" w:customStyle="1" w:styleId="HeaderChar">
    <w:name w:val="Header Char"/>
    <w:basedOn w:val="DefaultParagraphFont"/>
    <w:link w:val="Header"/>
    <w:uiPriority w:val="99"/>
    <w:rsid w:val="0061565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653"/>
    <w:pPr>
      <w:tabs>
        <w:tab w:val="center" w:pos="4680"/>
        <w:tab w:val="right" w:pos="9360"/>
      </w:tabs>
    </w:pPr>
  </w:style>
  <w:style w:type="character" w:customStyle="1" w:styleId="FooterChar">
    <w:name w:val="Footer Char"/>
    <w:basedOn w:val="DefaultParagraphFont"/>
    <w:link w:val="Footer"/>
    <w:uiPriority w:val="99"/>
    <w:rsid w:val="00615653"/>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E3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653"/>
    <w:pPr>
      <w:tabs>
        <w:tab w:val="center" w:pos="4680"/>
        <w:tab w:val="right" w:pos="9360"/>
      </w:tabs>
    </w:pPr>
  </w:style>
  <w:style w:type="character" w:customStyle="1" w:styleId="HeaderChar">
    <w:name w:val="Header Char"/>
    <w:basedOn w:val="DefaultParagraphFont"/>
    <w:link w:val="Header"/>
    <w:uiPriority w:val="99"/>
    <w:rsid w:val="0061565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653"/>
    <w:pPr>
      <w:tabs>
        <w:tab w:val="center" w:pos="4680"/>
        <w:tab w:val="right" w:pos="9360"/>
      </w:tabs>
    </w:pPr>
  </w:style>
  <w:style w:type="character" w:customStyle="1" w:styleId="FooterChar">
    <w:name w:val="Footer Char"/>
    <w:basedOn w:val="DefaultParagraphFont"/>
    <w:link w:val="Footer"/>
    <w:uiPriority w:val="99"/>
    <w:rsid w:val="0061565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77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2020-10-29T20:22:00Z</dcterms:created>
  <dcterms:modified xsi:type="dcterms:W3CDTF">2020-10-29T20:22:00Z</dcterms:modified>
</cp:coreProperties>
</file>